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46" w:rsidRDefault="00831C46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20"/>
        <w:gridCol w:w="1138"/>
        <w:gridCol w:w="282"/>
        <w:gridCol w:w="278"/>
        <w:gridCol w:w="276"/>
        <w:gridCol w:w="238"/>
        <w:gridCol w:w="238"/>
        <w:gridCol w:w="3692"/>
      </w:tblGrid>
      <w:tr w:rsidR="00831C46" w:rsidRPr="00723B9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center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SPRAWOZDANIE O WYSOKOŚCI POBRANEJ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OPŁATY DEPOZYTOWEJ I PRZEKAZANEJ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NIEODEBRANEJ OPŁATY DEPOZYTOWEJ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za ............ rok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center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Adresat: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MARSZAŁEK WOJEWÓDZTWA</w:t>
            </w:r>
            <w:r w:rsidRPr="00723B97">
              <w:rPr>
                <w:b/>
                <w:color w:val="000000"/>
                <w:sz w:val="22"/>
                <w:vertAlign w:val="superscript"/>
              </w:rPr>
              <w:t>1)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...........</w:t>
            </w:r>
          </w:p>
        </w:tc>
      </w:tr>
      <w:tr w:rsidR="00831C46" w:rsidRPr="00723B9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 w:rsidP="00262CC9">
            <w:pPr>
              <w:spacing w:after="0"/>
              <w:jc w:val="both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I.</w:t>
            </w:r>
            <w:r w:rsidRPr="00723B97">
              <w:rPr>
                <w:color w:val="000000"/>
                <w:sz w:val="22"/>
              </w:rPr>
              <w:t xml:space="preserve"> </w:t>
            </w:r>
            <w:r w:rsidRPr="00723B97">
              <w:rPr>
                <w:b/>
                <w:color w:val="000000"/>
                <w:sz w:val="22"/>
              </w:rPr>
              <w:t>Dane sprzedawcy detalicznego baterii samochodowych kwasowo-ołowiowych lub</w:t>
            </w:r>
            <w:r w:rsidR="00262CC9">
              <w:rPr>
                <w:b/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 w:rsidRPr="00723B97">
              <w:rPr>
                <w:b/>
                <w:color w:val="000000"/>
                <w:sz w:val="22"/>
              </w:rPr>
              <w:t>akumulatorów samochodowych kwasowo-ołowiowych</w:t>
            </w:r>
          </w:p>
        </w:tc>
      </w:tr>
      <w:tr w:rsidR="00831C46" w:rsidRPr="00723B9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Firma przedsiębiorcy</w:t>
            </w:r>
          </w:p>
        </w:tc>
      </w:tr>
      <w:tr w:rsidR="00831C46" w:rsidRPr="00723B9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Oznaczenie siedziby sprzedawcy</w:t>
            </w:r>
          </w:p>
        </w:tc>
      </w:tr>
      <w:tr w:rsidR="00831C46" w:rsidRPr="00723B97" w:rsidTr="00723B97">
        <w:trPr>
          <w:trHeight w:val="45"/>
          <w:tblCellSpacing w:w="0" w:type="auto"/>
        </w:trPr>
        <w:tc>
          <w:tcPr>
            <w:tcW w:w="4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Województwo</w:t>
            </w:r>
          </w:p>
        </w:tc>
        <w:tc>
          <w:tcPr>
            <w:tcW w:w="14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Miejscowość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Kod</w:t>
            </w:r>
          </w:p>
          <w:p w:rsidR="00831C46" w:rsidRPr="00723B97" w:rsidRDefault="00723B97">
            <w:pPr>
              <w:spacing w:before="25"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pocztowy</w:t>
            </w:r>
          </w:p>
        </w:tc>
      </w:tr>
      <w:tr w:rsidR="00831C46" w:rsidRPr="00723B97" w:rsidTr="00723B97">
        <w:trPr>
          <w:trHeight w:val="45"/>
          <w:tblCellSpacing w:w="0" w:type="auto"/>
        </w:trPr>
        <w:tc>
          <w:tcPr>
            <w:tcW w:w="4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Ulica</w:t>
            </w:r>
          </w:p>
        </w:tc>
        <w:tc>
          <w:tcPr>
            <w:tcW w:w="14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Nr domu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Nr lokalu</w:t>
            </w:r>
          </w:p>
        </w:tc>
      </w:tr>
      <w:tr w:rsidR="00831C46" w:rsidRPr="00723B9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NIP</w:t>
            </w:r>
            <w:r w:rsidRPr="00723B97">
              <w:rPr>
                <w:color w:val="000000"/>
                <w:sz w:val="22"/>
                <w:vertAlign w:val="superscript"/>
              </w:rPr>
              <w:t>2)</w:t>
            </w:r>
          </w:p>
        </w:tc>
      </w:tr>
      <w:tr w:rsidR="00831C46" w:rsidRPr="00723B9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REGON</w:t>
            </w:r>
            <w:r w:rsidRPr="00723B97">
              <w:rPr>
                <w:color w:val="000000"/>
                <w:sz w:val="22"/>
                <w:vertAlign w:val="superscript"/>
              </w:rPr>
              <w:t>2)</w:t>
            </w:r>
          </w:p>
        </w:tc>
      </w:tr>
      <w:tr w:rsidR="00831C46" w:rsidRPr="00723B9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II. Wysokość pobranej opłaty depozytowej i przekazanej nieodebranej opłaty depozytowej</w:t>
            </w:r>
          </w:p>
        </w:tc>
      </w:tr>
      <w:tr w:rsidR="00831C46" w:rsidRPr="00723B97" w:rsidTr="00723B97">
        <w:trPr>
          <w:trHeight w:val="45"/>
          <w:tblCellSpacing w:w="0" w:type="auto"/>
        </w:trPr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center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Wysokość pobranej opłaty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depozytowej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[zł]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center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Wysokość zwróconej opłaty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depozytowej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[zł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center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Wysokość nieodebranej opłaty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depozytowej</w:t>
            </w:r>
          </w:p>
          <w:p w:rsidR="00831C46" w:rsidRPr="00723B97" w:rsidRDefault="00723B97">
            <w:pPr>
              <w:spacing w:before="25" w:after="0"/>
              <w:jc w:val="center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[zł]</w:t>
            </w:r>
          </w:p>
        </w:tc>
      </w:tr>
      <w:tr w:rsidR="00831C46" w:rsidRPr="00723B97" w:rsidTr="00723B97">
        <w:trPr>
          <w:trHeight w:val="45"/>
          <w:tblCellSpacing w:w="0" w:type="auto"/>
        </w:trPr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831C46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831C46">
            <w:pPr>
              <w:rPr>
                <w:sz w:val="22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831C46">
            <w:pPr>
              <w:rPr>
                <w:sz w:val="22"/>
              </w:rPr>
            </w:pPr>
          </w:p>
        </w:tc>
      </w:tr>
      <w:tr w:rsidR="00831C46" w:rsidRPr="00723B9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b/>
                <w:color w:val="000000"/>
                <w:sz w:val="22"/>
              </w:rPr>
              <w:t>III. Dane osoby sporządzającej sprawozdanie</w:t>
            </w:r>
          </w:p>
        </w:tc>
      </w:tr>
      <w:tr w:rsidR="00831C46" w:rsidRPr="00723B9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Imię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Nazwisko</w:t>
            </w:r>
          </w:p>
        </w:tc>
      </w:tr>
      <w:tr w:rsidR="00831C46" w:rsidRPr="00723B97" w:rsidTr="00723B97">
        <w:trPr>
          <w:trHeight w:val="45"/>
          <w:tblCellSpacing w:w="0" w:type="auto"/>
        </w:trPr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Telefon służbowy</w:t>
            </w:r>
            <w:r w:rsidRPr="00723B97">
              <w:rPr>
                <w:color w:val="000000"/>
                <w:sz w:val="22"/>
                <w:vertAlign w:val="superscript"/>
              </w:rPr>
              <w:t>2)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Faks służbowy</w:t>
            </w:r>
            <w:r w:rsidRPr="00723B97">
              <w:rPr>
                <w:color w:val="000000"/>
                <w:sz w:val="22"/>
                <w:vertAlign w:val="superscript"/>
              </w:rPr>
              <w:t>2)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E-mail służbowy</w:t>
            </w:r>
            <w:r w:rsidRPr="00723B97">
              <w:rPr>
                <w:color w:val="000000"/>
                <w:sz w:val="22"/>
                <w:vertAlign w:val="superscript"/>
              </w:rPr>
              <w:t>2)</w:t>
            </w:r>
          </w:p>
        </w:tc>
      </w:tr>
      <w:tr w:rsidR="00831C46" w:rsidRPr="00723B97" w:rsidTr="00723B97">
        <w:trPr>
          <w:trHeight w:val="45"/>
          <w:tblCellSpacing w:w="0" w:type="auto"/>
        </w:trPr>
        <w:tc>
          <w:tcPr>
            <w:tcW w:w="4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2"/>
              </w:rPr>
              <w:t>Data</w:t>
            </w:r>
          </w:p>
        </w:tc>
        <w:tc>
          <w:tcPr>
            <w:tcW w:w="494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C46" w:rsidRPr="00723B97" w:rsidRDefault="00723B97">
            <w:pPr>
              <w:spacing w:after="0"/>
              <w:rPr>
                <w:sz w:val="20"/>
              </w:rPr>
            </w:pPr>
            <w:r w:rsidRPr="00723B97">
              <w:rPr>
                <w:color w:val="000000"/>
                <w:sz w:val="20"/>
              </w:rPr>
              <w:t>Podpis własnoręczny</w:t>
            </w:r>
            <w:r w:rsidRPr="00723B97">
              <w:rPr>
                <w:color w:val="000000"/>
                <w:sz w:val="20"/>
                <w:vertAlign w:val="superscript"/>
              </w:rPr>
              <w:t>3)</w:t>
            </w:r>
            <w:r w:rsidRPr="00723B97">
              <w:rPr>
                <w:color w:val="000000"/>
                <w:sz w:val="20"/>
              </w:rPr>
              <w:t xml:space="preserve"> i pieczątka</w:t>
            </w:r>
            <w:r w:rsidRPr="00723B97">
              <w:rPr>
                <w:color w:val="000000"/>
                <w:sz w:val="20"/>
                <w:vertAlign w:val="superscript"/>
              </w:rPr>
              <w:t>2), 3)</w:t>
            </w:r>
            <w:r w:rsidRPr="00723B97">
              <w:rPr>
                <w:color w:val="000000"/>
                <w:sz w:val="20"/>
              </w:rPr>
              <w:t xml:space="preserve"> albo podpis</w:t>
            </w:r>
          </w:p>
          <w:p w:rsidR="00831C46" w:rsidRPr="00723B97" w:rsidRDefault="00723B97">
            <w:pPr>
              <w:spacing w:before="25" w:after="0"/>
              <w:jc w:val="both"/>
              <w:rPr>
                <w:sz w:val="20"/>
              </w:rPr>
            </w:pPr>
            <w:r w:rsidRPr="00723B97">
              <w:rPr>
                <w:color w:val="000000"/>
                <w:sz w:val="20"/>
              </w:rPr>
              <w:t>elektroniczny</w:t>
            </w:r>
            <w:r w:rsidRPr="00723B97">
              <w:rPr>
                <w:color w:val="000000"/>
                <w:sz w:val="20"/>
                <w:vertAlign w:val="superscript"/>
              </w:rPr>
              <w:t>4)</w:t>
            </w:r>
            <w:r w:rsidRPr="00723B97">
              <w:rPr>
                <w:color w:val="000000"/>
                <w:sz w:val="20"/>
              </w:rPr>
              <w:t xml:space="preserve"> sprzedawcy detalicznego baterii</w:t>
            </w:r>
          </w:p>
          <w:p w:rsidR="00831C46" w:rsidRPr="00723B97" w:rsidRDefault="00723B97">
            <w:pPr>
              <w:spacing w:before="25" w:after="0"/>
              <w:jc w:val="both"/>
              <w:rPr>
                <w:sz w:val="20"/>
              </w:rPr>
            </w:pPr>
            <w:r w:rsidRPr="00723B97">
              <w:rPr>
                <w:color w:val="000000"/>
                <w:sz w:val="20"/>
              </w:rPr>
              <w:t>samochodowych kwasowo-ołowiowych lub</w:t>
            </w:r>
          </w:p>
          <w:p w:rsidR="00831C46" w:rsidRPr="00723B97" w:rsidRDefault="00723B97">
            <w:pPr>
              <w:spacing w:before="25" w:after="0"/>
              <w:jc w:val="both"/>
              <w:rPr>
                <w:sz w:val="22"/>
              </w:rPr>
            </w:pPr>
            <w:r w:rsidRPr="00723B97">
              <w:rPr>
                <w:color w:val="000000"/>
                <w:sz w:val="20"/>
              </w:rPr>
              <w:t>akumulatorów samochodowych kwasowo-ołowiowych.</w:t>
            </w:r>
          </w:p>
        </w:tc>
      </w:tr>
    </w:tbl>
    <w:p w:rsidR="00831C46" w:rsidRDefault="00723B97">
      <w:pPr>
        <w:spacing w:after="0"/>
      </w:pPr>
      <w:r>
        <w:rPr>
          <w:color w:val="000000"/>
        </w:rPr>
        <w:t>Objaśnienia:</w:t>
      </w:r>
    </w:p>
    <w:p w:rsidR="00831C46" w:rsidRDefault="00723B97">
      <w:pPr>
        <w:spacing w:before="25" w:after="0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Marszałek województwa właściwy ze względu na siedzibę sprzedawcy.</w:t>
      </w:r>
    </w:p>
    <w:p w:rsidR="00831C46" w:rsidRDefault="00723B97">
      <w:pPr>
        <w:spacing w:before="25" w:after="0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Jeżeli posiada.</w:t>
      </w:r>
    </w:p>
    <w:p w:rsidR="00831C46" w:rsidRDefault="00723B97">
      <w:pPr>
        <w:spacing w:before="25" w:after="0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Dotyczy postaci papierowej sprawozdania.</w:t>
      </w:r>
    </w:p>
    <w:p w:rsidR="00831C46" w:rsidRDefault="00723B97">
      <w:pPr>
        <w:spacing w:before="25" w:after="0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Dotyczy postaci elektronicznej sprawozdania.</w:t>
      </w:r>
    </w:p>
    <w:p w:rsidR="00831C46" w:rsidRDefault="00831C46">
      <w:pPr>
        <w:spacing w:before="250" w:after="0"/>
      </w:pPr>
    </w:p>
    <w:sectPr w:rsidR="00831C46" w:rsidSect="00723B97">
      <w:pgSz w:w="11907" w:h="16839" w:code="9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3397"/>
    <w:multiLevelType w:val="multilevel"/>
    <w:tmpl w:val="EC02A19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31C46"/>
    <w:rsid w:val="00262CC9"/>
    <w:rsid w:val="00723B97"/>
    <w:rsid w:val="008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804A-B0A9-4E1B-93B7-815D9F56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2020-06-30T13:09:00Z</dcterms:created>
  <dcterms:modified xsi:type="dcterms:W3CDTF">2020-07-01T06:55:00Z</dcterms:modified>
</cp:coreProperties>
</file>